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C1" w:rsidRDefault="007755C1" w:rsidP="00D43DD3">
      <w:pPr>
        <w:spacing w:after="0" w:line="240" w:lineRule="auto"/>
        <w:jc w:val="center"/>
        <w:outlineLvl w:val="0"/>
        <w:rPr>
          <w:rFonts w:ascii="EpsilonCTT" w:eastAsia="Times New Roman" w:hAnsi="EpsilonCTT" w:cs="Times New Roman"/>
          <w:bCs/>
          <w:kern w:val="36"/>
          <w:sz w:val="28"/>
          <w:szCs w:val="28"/>
          <w:lang w:eastAsia="ru-RU"/>
        </w:rPr>
      </w:pPr>
      <w:r w:rsidRPr="007755C1">
        <w:rPr>
          <w:b/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691008" behindDoc="1" locked="0" layoutInCell="1" allowOverlap="1" wp14:anchorId="66BC956C" wp14:editId="6BBD3F93">
            <wp:simplePos x="0" y="0"/>
            <wp:positionH relativeFrom="column">
              <wp:posOffset>1385245</wp:posOffset>
            </wp:positionH>
            <wp:positionV relativeFrom="paragraph">
              <wp:posOffset>-349442</wp:posOffset>
            </wp:positionV>
            <wp:extent cx="1381954" cy="4572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665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195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63CE775" wp14:editId="7988537C">
            <wp:simplePos x="0" y="0"/>
            <wp:positionH relativeFrom="column">
              <wp:posOffset>-708660</wp:posOffset>
            </wp:positionH>
            <wp:positionV relativeFrom="paragraph">
              <wp:posOffset>-537845</wp:posOffset>
            </wp:positionV>
            <wp:extent cx="5836920" cy="8225790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870_0_b0bfb_1e571e15_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D3" w:rsidRPr="007755C1" w:rsidRDefault="00D43DD3" w:rsidP="00D43DD3">
      <w:pPr>
        <w:spacing w:after="0" w:line="240" w:lineRule="auto"/>
        <w:jc w:val="center"/>
        <w:outlineLvl w:val="0"/>
        <w:rPr>
          <w:rFonts w:ascii="EpsilonCTT" w:eastAsia="Times New Roman" w:hAnsi="EpsilonCTT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</w:pPr>
      <w:r w:rsidRPr="007755C1">
        <w:rPr>
          <w:rFonts w:ascii="EpsilonCTT" w:eastAsia="Times New Roman" w:hAnsi="EpsilonCTT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  <w:t>Минская районная центральная библиотека</w:t>
      </w: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7755C1" w:rsidRDefault="007755C1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7755C1" w:rsidRDefault="007755C1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D43DD3" w:rsidRPr="007755C1" w:rsidRDefault="00AF6449" w:rsidP="00D43DD3">
      <w:pPr>
        <w:spacing w:after="0" w:line="240" w:lineRule="auto"/>
        <w:jc w:val="center"/>
        <w:outlineLvl w:val="1"/>
        <w:rPr>
          <w:rFonts w:ascii="Arial" w:hAnsi="Arial" w:cs="Arial"/>
          <w:b/>
          <w:color w:val="C00000"/>
          <w:sz w:val="48"/>
          <w:szCs w:val="48"/>
        </w:rPr>
      </w:pPr>
      <w:r>
        <w:rPr>
          <w:rFonts w:ascii="Arial" w:hAnsi="Arial" w:cs="Arial"/>
          <w:b/>
          <w:color w:val="C00000"/>
          <w:sz w:val="48"/>
          <w:szCs w:val="48"/>
        </w:rPr>
        <w:t xml:space="preserve">Лагерь смерти - </w:t>
      </w:r>
      <w:proofErr w:type="spellStart"/>
      <w:r>
        <w:rPr>
          <w:rFonts w:ascii="Arial" w:hAnsi="Arial" w:cs="Arial"/>
          <w:b/>
          <w:color w:val="C00000"/>
          <w:sz w:val="48"/>
          <w:szCs w:val="48"/>
        </w:rPr>
        <w:t>Тр</w:t>
      </w:r>
      <w:r w:rsidR="0051402D">
        <w:rPr>
          <w:rFonts w:ascii="Arial" w:hAnsi="Arial" w:cs="Arial"/>
          <w:b/>
          <w:color w:val="C00000"/>
          <w:sz w:val="48"/>
          <w:szCs w:val="48"/>
        </w:rPr>
        <w:t>о</w:t>
      </w:r>
      <w:r>
        <w:rPr>
          <w:rFonts w:ascii="Arial" w:hAnsi="Arial" w:cs="Arial"/>
          <w:b/>
          <w:color w:val="C00000"/>
          <w:sz w:val="48"/>
          <w:szCs w:val="48"/>
        </w:rPr>
        <w:t>стенец</w:t>
      </w:r>
      <w:proofErr w:type="spellEnd"/>
    </w:p>
    <w:p w:rsidR="007755C1" w:rsidRDefault="007755C1" w:rsidP="00D43DD3">
      <w:pPr>
        <w:spacing w:after="0" w:line="240" w:lineRule="auto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</w:p>
    <w:p w:rsidR="007755C1" w:rsidRDefault="002655F1" w:rsidP="002655F1">
      <w:pPr>
        <w:spacing w:after="0" w:line="240" w:lineRule="auto"/>
        <w:ind w:left="426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D90C2" wp14:editId="2A1939BF">
            <wp:extent cx="3763925" cy="2510538"/>
            <wp:effectExtent l="0" t="0" r="8255" b="4445"/>
            <wp:docPr id="7" name="Рисунок 7" descr="https://ic.pics.livejournal.com/berdasov.online/50592391/2657205/26572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berdasov.online/50592391/2657205/2657205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82" cy="2510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3DD3" w:rsidRPr="007755C1" w:rsidRDefault="00D43DD3" w:rsidP="00D4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6"/>
          <w:sz w:val="24"/>
          <w:szCs w:val="24"/>
          <w:lang w:eastAsia="ru-RU"/>
        </w:rPr>
      </w:pPr>
      <w:r w:rsidRPr="007755C1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6"/>
          <w:sz w:val="24"/>
          <w:szCs w:val="24"/>
          <w:lang w:eastAsia="ru-RU"/>
        </w:rPr>
        <w:t xml:space="preserve">Информационный бюллетень  </w:t>
      </w:r>
    </w:p>
    <w:p w:rsidR="00D43DD3" w:rsidRPr="00AC6ABD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FF0000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Fonts w:ascii="EpsilonCTT" w:hAnsi="EpsilonCTT" w:cs="Times New Roman"/>
          <w:sz w:val="28"/>
          <w:szCs w:val="28"/>
        </w:rPr>
      </w:pPr>
    </w:p>
    <w:p w:rsidR="00D43DD3" w:rsidRDefault="00D43DD3" w:rsidP="00265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Михановичи</w:t>
      </w:r>
      <w:proofErr w:type="spellEnd"/>
      <w:r w:rsidRP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, 201</w:t>
      </w:r>
      <w:r w:rsid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9</w:t>
      </w:r>
    </w:p>
    <w:p w:rsidR="00D43DD3" w:rsidRDefault="00D43DD3" w:rsidP="00D43DD3">
      <w:pPr>
        <w:spacing w:after="0" w:line="240" w:lineRule="auto"/>
        <w:ind w:left="993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D43DD3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43DD3" w:rsidRPr="001004C9" w:rsidRDefault="00942E7C" w:rsidP="00584F76">
      <w:pPr>
        <w:tabs>
          <w:tab w:val="left" w:pos="4962"/>
        </w:tabs>
        <w:spacing w:after="0" w:line="240" w:lineRule="auto"/>
        <w:ind w:right="1189"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BA60DB">
        <w:rPr>
          <w:rFonts w:ascii="CyrillicOld" w:hAnsi="CyrillicOld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2E24706" wp14:editId="0DCB7FA2">
            <wp:simplePos x="0" y="0"/>
            <wp:positionH relativeFrom="column">
              <wp:posOffset>-741090</wp:posOffset>
            </wp:positionH>
            <wp:positionV relativeFrom="paragraph">
              <wp:posOffset>-537786</wp:posOffset>
            </wp:positionV>
            <wp:extent cx="5651736" cy="7908203"/>
            <wp:effectExtent l="0" t="0" r="6350" b="0"/>
            <wp:wrapNone/>
            <wp:docPr id="22" name="Рисунок 22" descr="D:\Картинки\ЛИСТ БУМАГИ\12708183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ЛИСТ БУМАГИ\127081837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015" b="2635"/>
                    <a:stretch/>
                  </pic:blipFill>
                  <pic:spPr bwMode="auto">
                    <a:xfrm>
                      <a:off x="0" y="0"/>
                      <a:ext cx="5651736" cy="79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1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3DD3" w:rsidRPr="009B31E4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AF6449" w:rsidRPr="00AF6449">
        <w:rPr>
          <w:rFonts w:ascii="Times New Roman" w:eastAsia="Calibri" w:hAnsi="Times New Roman" w:cs="Times New Roman"/>
          <w:b/>
          <w:sz w:val="24"/>
          <w:szCs w:val="24"/>
        </w:rPr>
        <w:t xml:space="preserve">Лагерь смерти - </w:t>
      </w:r>
      <w:proofErr w:type="spellStart"/>
      <w:r w:rsidR="00AF6449" w:rsidRPr="00AF6449">
        <w:rPr>
          <w:rFonts w:ascii="Times New Roman" w:eastAsia="Calibri" w:hAnsi="Times New Roman" w:cs="Times New Roman"/>
          <w:b/>
          <w:sz w:val="24"/>
          <w:szCs w:val="24"/>
        </w:rPr>
        <w:t>Тр</w:t>
      </w:r>
      <w:r w:rsidR="0051402D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AF6449" w:rsidRPr="00AF6449">
        <w:rPr>
          <w:rFonts w:ascii="Times New Roman" w:eastAsia="Calibri" w:hAnsi="Times New Roman" w:cs="Times New Roman"/>
          <w:b/>
          <w:sz w:val="24"/>
          <w:szCs w:val="24"/>
        </w:rPr>
        <w:t>стенец</w:t>
      </w:r>
      <w:proofErr w:type="spellEnd"/>
      <w:r w:rsidR="00D43DD3" w:rsidRPr="009B31E4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D43DD3" w:rsidRPr="009B31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3DD3" w:rsidRPr="009B31E4">
        <w:rPr>
          <w:rFonts w:ascii="Cambria Math" w:eastAsia="Calibri" w:hAnsi="Cambria Math" w:cs="Times New Roman"/>
          <w:sz w:val="24"/>
          <w:szCs w:val="24"/>
          <w:lang w:val="be-BY"/>
        </w:rPr>
        <w:t xml:space="preserve">[Текст]: </w:t>
      </w:r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Информационный бюллетень / сост. М.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Камлюк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;  ред.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О.Пунинская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; худ</w:t>
      </w:r>
      <w:proofErr w:type="gram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proofErr w:type="gram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ф.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С.Бань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; отдел библиотечного маркетинга ГУ  “Минская районная центральная библиотека”. 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– Ми</w:t>
      </w:r>
      <w:r w:rsidR="00D43DD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хановичи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. —  201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9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. — </w:t>
      </w:r>
      <w:r w:rsidR="00584F76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5</w:t>
      </w:r>
      <w:bookmarkStart w:id="0" w:name="_GoBack"/>
      <w:bookmarkEnd w:id="0"/>
      <w:r w:rsidR="00D43DD3" w:rsidRPr="001004C9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с.</w:t>
      </w:r>
    </w:p>
    <w:p w:rsidR="00D43DD3" w:rsidRDefault="00D43DD3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D43DD3" w:rsidRDefault="00D43DD3" w:rsidP="00E33A3A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449" w:rsidRPr="00AF6449" w:rsidRDefault="00AF6449" w:rsidP="00AF6449">
      <w:pPr>
        <w:tabs>
          <w:tab w:val="left" w:pos="567"/>
        </w:tabs>
        <w:ind w:right="133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449">
        <w:rPr>
          <w:rFonts w:ascii="Times New Roman" w:hAnsi="Times New Roman" w:cs="Times New Roman"/>
          <w:sz w:val="24"/>
          <w:szCs w:val="24"/>
        </w:rPr>
        <w:t xml:space="preserve">Малый </w:t>
      </w:r>
      <w:proofErr w:type="spellStart"/>
      <w:r w:rsidRPr="00AF6449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Pr="00AF6449">
        <w:rPr>
          <w:rFonts w:ascii="Times New Roman" w:hAnsi="Times New Roman" w:cs="Times New Roman"/>
          <w:sz w:val="24"/>
          <w:szCs w:val="24"/>
        </w:rPr>
        <w:t xml:space="preserve">  — крупнейший лагерь смерти на территории Белоруссии и оккупированных районов СССР, созданный СД (служба безопасности Германии</w:t>
      </w:r>
      <w:r>
        <w:rPr>
          <w:rFonts w:ascii="Times New Roman" w:hAnsi="Times New Roman" w:cs="Times New Roman"/>
          <w:sz w:val="24"/>
          <w:szCs w:val="24"/>
        </w:rPr>
        <w:t>) в окрестностях Минска</w:t>
      </w:r>
      <w:r w:rsidRPr="00AF6449">
        <w:rPr>
          <w:rFonts w:ascii="Times New Roman" w:hAnsi="Times New Roman" w:cs="Times New Roman"/>
          <w:sz w:val="24"/>
          <w:szCs w:val="24"/>
        </w:rPr>
        <w:t xml:space="preserve"> и четвёртый по количеству уничтоженных узников среди фашистских концлагерей Европы.  </w:t>
      </w:r>
    </w:p>
    <w:p w:rsidR="00942E7C" w:rsidRDefault="00942E7C" w:rsidP="00942E7C">
      <w:pPr>
        <w:tabs>
          <w:tab w:val="left" w:pos="567"/>
        </w:tabs>
        <w:ind w:right="118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42E7C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942E7C">
        <w:rPr>
          <w:rFonts w:ascii="Times New Roman" w:hAnsi="Times New Roman" w:cs="Times New Roman"/>
          <w:sz w:val="24"/>
          <w:szCs w:val="24"/>
        </w:rPr>
        <w:t xml:space="preserve"> для  массового читателя.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42E7C" w:rsidRDefault="00942E7C" w:rsidP="00E33A3A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942E7C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F4D3E" w:rsidRPr="002F4D3E" w:rsidRDefault="002655F1" w:rsidP="002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23410A0C" wp14:editId="112B2C2E">
            <wp:simplePos x="0" y="0"/>
            <wp:positionH relativeFrom="column">
              <wp:posOffset>-542925</wp:posOffset>
            </wp:positionH>
            <wp:positionV relativeFrom="paragraph">
              <wp:posOffset>-383540</wp:posOffset>
            </wp:positionV>
            <wp:extent cx="5039360" cy="7614285"/>
            <wp:effectExtent l="0" t="0" r="8890" b="52635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70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079D2F3" wp14:editId="5C9E5D90">
            <wp:simplePos x="0" y="0"/>
            <wp:positionH relativeFrom="column">
              <wp:posOffset>-2287853</wp:posOffset>
            </wp:positionH>
            <wp:positionV relativeFrom="paragraph">
              <wp:posOffset>829523</wp:posOffset>
            </wp:positionV>
            <wp:extent cx="10796270" cy="7690485"/>
            <wp:effectExtent l="0" t="9208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Малый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 — крупнейший лагерь смерти на территории Белоруссии и оккупированных районов СССР, созданный СД (служба безопасности Германии ) в окрестностях Минска</w:t>
      </w:r>
      <w:proofErr w:type="gramStart"/>
      <w:r w:rsidR="00C64870" w:rsidRPr="00C648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4870" w:rsidRPr="00C648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четвёртый по количеству уничтоженных узников среди фашистских концлагерей Европы.  Жертвы этого лагеря смерти – это  жители Беларуси, участники антифашистской подпольной борьбы и партизанского движения, советские военнопленные, узники Минского гетто и еврейское население, депортированное из Австрии, Германии, Чехии, Польши и других стран Европы.  </w:t>
      </w:r>
    </w:p>
    <w:p w:rsidR="002655F1" w:rsidRPr="00C64870" w:rsidRDefault="002655F1" w:rsidP="00265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3A6538" wp14:editId="6C986425">
            <wp:extent cx="3905885" cy="2602993"/>
            <wp:effectExtent l="0" t="0" r="0" b="6985"/>
            <wp:docPr id="4" name="Рисунок 4" descr="https://static.tildacdn.com/tild3138-3231-4661-b962-353766613761/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138-3231-4661-b962-353766613761/IMG_7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2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Лагерь был создан 28 июля 1942 года и просуществовал до конца июня 1944 года.</w:t>
      </w:r>
    </w:p>
    <w:p w:rsidR="002655F1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Изначально лагерь был задуман как трудовой. До войны здесь был большой колхоз имени Карла Маркса на 200 гектар угодий. Военнопленных сгоняли на принудительные строительные и сельскохозяйственные работы. Используя рабский труд, фашисты построили дом для коменданта, помещения для охраны, гараж, проложили дорогу, обсаженную тополями, от Могилевского шоссе. На </w:t>
      </w:r>
      <w:r w:rsidR="002655F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655F1" w:rsidRDefault="002655F1" w:rsidP="00265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колхозных полях выращивали </w:t>
      </w:r>
      <w:proofErr w:type="gramStart"/>
      <w:r w:rsidR="00C64870" w:rsidRPr="00C64870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для нужд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870" w:rsidRPr="00C64870" w:rsidRDefault="002655F1" w:rsidP="00265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немецких оккупантов продукты питания. Здесь работали также столярная мастерская, мельница, лесопилка, цех по изготовлению  обуви и пошиву одежды. </w:t>
      </w:r>
    </w:p>
    <w:p w:rsidR="00C64870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B304876" wp14:editId="56588F23">
            <wp:simplePos x="0" y="0"/>
            <wp:positionH relativeFrom="column">
              <wp:posOffset>-593090</wp:posOffset>
            </wp:positionH>
            <wp:positionV relativeFrom="paragraph">
              <wp:posOffset>-1092200</wp:posOffset>
            </wp:positionV>
            <wp:extent cx="5039360" cy="7614285"/>
            <wp:effectExtent l="0" t="0" r="8890" b="52635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F1183EE" wp14:editId="1DFF239F">
            <wp:simplePos x="0" y="0"/>
            <wp:positionH relativeFrom="column">
              <wp:posOffset>-2277110</wp:posOffset>
            </wp:positionH>
            <wp:positionV relativeFrom="paragraph">
              <wp:posOffset>314325</wp:posOffset>
            </wp:positionV>
            <wp:extent cx="10796270" cy="7690485"/>
            <wp:effectExtent l="0" t="9208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>Концлагерь  был огражден колючей проволокой, над ограждением стояли высокие вышки с автоматчиками. По всему периметру были развешены таблички на немецком и русском языках: «Вход в лагерь воспрещается, без предупреждения будут стрелять!». Эта деревянная доска с надписью сейчас находится в музее истории Великой Отечественной войны, там же – будка часового, часть лагерной ограды из колючей проволоки…</w:t>
      </w:r>
    </w:p>
    <w:p w:rsidR="00C64870" w:rsidRPr="00C64870" w:rsidRDefault="00C64870" w:rsidP="00C64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9712A7" wp14:editId="7A93FFA9">
            <wp:extent cx="3902149" cy="2611974"/>
            <wp:effectExtent l="0" t="0" r="3175" b="0"/>
            <wp:docPr id="3" name="Рисунок 7" descr="0_64fe4_5f82b6c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0_64fe4_5f82b6c7_L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29542"/>
                    <a:stretch/>
                  </pic:blipFill>
                  <pic:spPr bwMode="auto">
                    <a:xfrm>
                      <a:off x="0" y="0"/>
                      <a:ext cx="3905885" cy="26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Название «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>» объединяет несколько мест массового уничтожения людей: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•</w:t>
      </w:r>
      <w:r w:rsidRPr="00C64870">
        <w:rPr>
          <w:rFonts w:ascii="Times New Roman" w:hAnsi="Times New Roman" w:cs="Times New Roman"/>
          <w:sz w:val="24"/>
          <w:szCs w:val="24"/>
        </w:rPr>
        <w:tab/>
        <w:t xml:space="preserve"> лагерь — рядом с деревней Малый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в десяти километрах от Минска по Могилевскому шоссе;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•</w:t>
      </w:r>
      <w:r w:rsidRPr="00C64870">
        <w:rPr>
          <w:rFonts w:ascii="Times New Roman" w:hAnsi="Times New Roman" w:cs="Times New Roman"/>
          <w:sz w:val="24"/>
          <w:szCs w:val="24"/>
        </w:rPr>
        <w:tab/>
        <w:t xml:space="preserve"> урочище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Шашковка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— место массового сожжения людей;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•</w:t>
      </w:r>
      <w:r w:rsidRPr="00C64870">
        <w:rPr>
          <w:rFonts w:ascii="Times New Roman" w:hAnsi="Times New Roman" w:cs="Times New Roman"/>
          <w:sz w:val="24"/>
          <w:szCs w:val="24"/>
        </w:rPr>
        <w:tab/>
        <w:t xml:space="preserve"> урочище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Благовщина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— место массовых расстрелов. </w:t>
      </w:r>
    </w:p>
    <w:p w:rsidR="00C64870" w:rsidRPr="00C64870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465896E" wp14:editId="4655E6F3">
            <wp:simplePos x="0" y="0"/>
            <wp:positionH relativeFrom="column">
              <wp:posOffset>-589546</wp:posOffset>
            </wp:positionH>
            <wp:positionV relativeFrom="paragraph">
              <wp:posOffset>-376984</wp:posOffset>
            </wp:positionV>
            <wp:extent cx="5039360" cy="7614285"/>
            <wp:effectExtent l="0" t="0" r="8890" b="52635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Урочище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Шашковка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— место, где немцы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оборудовали примитивную кремационную печь осенью 43-го. 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>В последние годы в урочище появляется все больше табличек с именами на разных европейских языках.</w:t>
      </w:r>
    </w:p>
    <w:p w:rsidR="00C64870" w:rsidRPr="00C64870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9EFD6EF" wp14:editId="21153E42">
            <wp:simplePos x="0" y="0"/>
            <wp:positionH relativeFrom="column">
              <wp:posOffset>-2294255</wp:posOffset>
            </wp:positionH>
            <wp:positionV relativeFrom="paragraph">
              <wp:posOffset>110490</wp:posOffset>
            </wp:positionV>
            <wp:extent cx="10796270" cy="7690485"/>
            <wp:effectExtent l="0" t="9208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Урочище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Благовщина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. За деревней Большой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находится урочище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Благовщина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>. Именно сюда фашисты привозили людей на грузовиках черного цвета с   герметично закрытым кузовом, под названием «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зондермашина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>» или «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газваген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>», в которые, в зависимости от модели,  загоняли   от 50 до 100 человек.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Поначалу лагерь «Малый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» задумывался немцами как трудовой: он должен был обеспечивать продовольствием и различной продукцией службу безопасности и немецкую администрацию Минска. На территории лагеря размещались теплицы, предприятия по починке обуви, слесарные мастерские, кузница, </w:t>
      </w:r>
      <w:proofErr w:type="gramStart"/>
      <w:r w:rsidRPr="00C64870">
        <w:rPr>
          <w:rFonts w:ascii="Times New Roman" w:hAnsi="Times New Roman" w:cs="Times New Roman"/>
          <w:sz w:val="24"/>
          <w:szCs w:val="24"/>
        </w:rPr>
        <w:t>асфальтовый</w:t>
      </w:r>
      <w:proofErr w:type="gramEnd"/>
      <w:r w:rsidRPr="00C64870">
        <w:rPr>
          <w:rFonts w:ascii="Times New Roman" w:hAnsi="Times New Roman" w:cs="Times New Roman"/>
          <w:sz w:val="24"/>
          <w:szCs w:val="24"/>
        </w:rPr>
        <w:t xml:space="preserve"> мини-завод, выращивалась сельскохозяйственная продукция, куры, гуси. Много всего.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Инфраструктура лагеря занимала пространство между деревней Малый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и современной минской улицей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Селицкого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Шабанах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. Два километра почти на километр. Концлагерь с бараками занимал его южную часть, он в три ряда был обнесен колючей проволокой. По периметру - вышки и блиндажи охраны. Условия содержания были жестокие: бараки из сырых досок, конвоиры с собаками. 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Произвол охранников, расстрелы заключенных стали буднями лагеря. Нещадная эксплуатация и полуголодное существование обессиливали узников, тогда их заменяли другими, которые непрерывно прибывали… 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11 ноября 1941 года в Минск с первым эшелоном прибыло примерно 1000 гамбургских евреев. Их размещали в Минском гетто. Так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начилась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 xml:space="preserve"> история депортации евреев в Беларусь из стран Западной Европы. </w:t>
      </w: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01001B28" wp14:editId="7C1E8008">
            <wp:simplePos x="0" y="0"/>
            <wp:positionH relativeFrom="column">
              <wp:posOffset>-585116</wp:posOffset>
            </wp:positionH>
            <wp:positionV relativeFrom="paragraph">
              <wp:posOffset>-393700</wp:posOffset>
            </wp:positionV>
            <wp:extent cx="5039360" cy="7614285"/>
            <wp:effectExtent l="0" t="0" r="8890" b="526351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39229D15" wp14:editId="7FF0FC7A">
            <wp:simplePos x="0" y="0"/>
            <wp:positionH relativeFrom="column">
              <wp:posOffset>-2290393</wp:posOffset>
            </wp:positionH>
            <wp:positionV relativeFrom="paragraph">
              <wp:posOffset>980019</wp:posOffset>
            </wp:positionV>
            <wp:extent cx="10796270" cy="7690485"/>
            <wp:effectExtent l="0" t="9208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Сейчас на территории мемориального комплекса есть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870" w:rsidRPr="00C64870" w:rsidRDefault="002655F1" w:rsidP="00265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вагоны тех времен, в которых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привозили на уничтожение ни в чем не повинных людей из Германии, Австрии, Чехии, Польши, Франции, Голландии, Венгрии. В общей сложности, в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 xml:space="preserve"> было доставлено более 20 тысяч депортированных мирных граждан. До границ бывшего СССР люди ехали в пассажирских вагонах, но на перевалочных станциях их перегружали в вагоны для скота и так везли в Минск или его пригород, т.е. в </w:t>
      </w:r>
      <w:proofErr w:type="spellStart"/>
      <w:r w:rsidR="00C64870" w:rsidRPr="00C64870">
        <w:rPr>
          <w:rFonts w:ascii="Times New Roman" w:hAnsi="Times New Roman" w:cs="Times New Roman"/>
          <w:sz w:val="24"/>
          <w:szCs w:val="24"/>
        </w:rPr>
        <w:t>Тростенец</w:t>
      </w:r>
      <w:proofErr w:type="spellEnd"/>
      <w:r w:rsidR="00C64870" w:rsidRPr="00C64870">
        <w:rPr>
          <w:rFonts w:ascii="Times New Roman" w:hAnsi="Times New Roman" w:cs="Times New Roman"/>
          <w:sz w:val="24"/>
          <w:szCs w:val="24"/>
        </w:rPr>
        <w:t>.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Сегодня, вагоны, выполняют функцию мини-музеев. Внутри расположена экспозиция, состоящая из фотодокументов. В вагонах находятся фотографии тех, кто навсегда остался в </w:t>
      </w:r>
      <w:proofErr w:type="spellStart"/>
      <w:r w:rsidRPr="00C64870">
        <w:rPr>
          <w:rFonts w:ascii="Times New Roman" w:hAnsi="Times New Roman" w:cs="Times New Roman"/>
          <w:sz w:val="24"/>
          <w:szCs w:val="24"/>
        </w:rPr>
        <w:t>Тростенце</w:t>
      </w:r>
      <w:proofErr w:type="spellEnd"/>
      <w:r w:rsidRPr="00C64870">
        <w:rPr>
          <w:rFonts w:ascii="Times New Roman" w:hAnsi="Times New Roman" w:cs="Times New Roman"/>
          <w:sz w:val="24"/>
          <w:szCs w:val="24"/>
        </w:rPr>
        <w:t>. Это те, чьи имена нам известны, и те, чьи имена мы не узнаем никогда.</w:t>
      </w:r>
    </w:p>
    <w:p w:rsidR="00C64870" w:rsidRP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 «Дорога памяти», аллея, вдоль которой на гранитных плитах увековечена память о погибших во время Великой Отечественной войны в лагерях смерти на территории Беларуси. Гранитные пласты действительно напоминают приподнятые пласты земли </w:t>
      </w:r>
      <w:proofErr w:type="gramStart"/>
      <w:r w:rsidRPr="00C64870">
        <w:rPr>
          <w:rFonts w:ascii="Times New Roman" w:hAnsi="Times New Roman" w:cs="Times New Roman"/>
          <w:sz w:val="24"/>
          <w:szCs w:val="24"/>
        </w:rPr>
        <w:t>–б</w:t>
      </w:r>
      <w:proofErr w:type="gramEnd"/>
      <w:r w:rsidRPr="00C64870">
        <w:rPr>
          <w:rFonts w:ascii="Times New Roman" w:hAnsi="Times New Roman" w:cs="Times New Roman"/>
          <w:sz w:val="24"/>
          <w:szCs w:val="24"/>
        </w:rPr>
        <w:t>елорусской земли, где каждый ее квадратный метр был полит кровью жертв нацизма. Дорога вымощена серой плиткой с вкраплениями черной. Архитекторы вложили в это характерный смысл: черная плитка символизирует следы заключенных.</w:t>
      </w: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18AB98F" wp14:editId="51FD7B37">
            <wp:simplePos x="0" y="0"/>
            <wp:positionH relativeFrom="column">
              <wp:posOffset>109102</wp:posOffset>
            </wp:positionH>
            <wp:positionV relativeFrom="paragraph">
              <wp:posOffset>43180</wp:posOffset>
            </wp:positionV>
            <wp:extent cx="3461385" cy="2562225"/>
            <wp:effectExtent l="0" t="0" r="5715" b="9525"/>
            <wp:wrapNone/>
            <wp:docPr id="8196" name="Рисунок 8196" descr="https://pp.userapi.com/c630619/v630619136/24f56/HQlykYRf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0619/v630619136/24f56/HQlykYRfD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5" b="11452"/>
                    <a:stretch/>
                  </pic:blipFill>
                  <pic:spPr bwMode="auto">
                    <a:xfrm>
                      <a:off x="0" y="0"/>
                      <a:ext cx="346138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70" w:rsidRPr="00C64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5F1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0483F8CC" wp14:editId="55EC58CA">
            <wp:simplePos x="0" y="0"/>
            <wp:positionH relativeFrom="column">
              <wp:posOffset>-536708</wp:posOffset>
            </wp:positionH>
            <wp:positionV relativeFrom="paragraph">
              <wp:posOffset>-358642</wp:posOffset>
            </wp:positionV>
            <wp:extent cx="5039360" cy="7614285"/>
            <wp:effectExtent l="0" t="0" r="8890" b="5263515"/>
            <wp:wrapNone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70" w:rsidRDefault="00C64870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870">
        <w:rPr>
          <w:rFonts w:ascii="Times New Roman" w:hAnsi="Times New Roman" w:cs="Times New Roman"/>
          <w:sz w:val="24"/>
          <w:szCs w:val="24"/>
        </w:rPr>
        <w:t xml:space="preserve">«Врата памяти» открывают вход на территорию четвертого по величине лагеря смерти в Европе. Скульптура символизирует весь тот ужас, который пришлось пережить здесь. </w:t>
      </w:r>
    </w:p>
    <w:p w:rsidR="00C64870" w:rsidRPr="00C64870" w:rsidRDefault="00C64870" w:rsidP="00C64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672" w:rsidRDefault="002655F1" w:rsidP="00C648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5E0D42D" wp14:editId="7D38BBA7">
            <wp:simplePos x="0" y="0"/>
            <wp:positionH relativeFrom="column">
              <wp:posOffset>-2293937</wp:posOffset>
            </wp:positionH>
            <wp:positionV relativeFrom="paragraph">
              <wp:posOffset>-1832293</wp:posOffset>
            </wp:positionV>
            <wp:extent cx="10796270" cy="7690485"/>
            <wp:effectExtent l="0" t="9208" r="0" b="0"/>
            <wp:wrapNone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870">
        <w:rPr>
          <w:rFonts w:ascii="Times New Roman" w:hAnsi="Times New Roman" w:cs="Times New Roman"/>
          <w:sz w:val="24"/>
          <w:szCs w:val="24"/>
        </w:rPr>
        <w:t xml:space="preserve">  </w:t>
      </w:r>
      <w:r w:rsidR="00C64870" w:rsidRPr="00C64870">
        <w:rPr>
          <w:rFonts w:ascii="Times New Roman" w:hAnsi="Times New Roman" w:cs="Times New Roman"/>
          <w:sz w:val="24"/>
          <w:szCs w:val="24"/>
        </w:rPr>
        <w:t>«Врата памяти» - самая большая в стране бронзовая скульптура: высота ее равна 10 метров, вес составляет 35 тонн.  Это скульптура с фигурами изможденных узников лагеря смерти. 27 тел узников переплетаются со створками ворот и колючей проволокой, что символизирует невозможность вырваться из плена. Это врата, которые в настоящее время ничего не закрывают, они стоят одни без забора из колючей проволоки. Это врата, которые не имеют практического смысла. Такое образное решение композиции наводит на мысль, насколько бессмысленны убийства и угнетения одних людей другими. Мучения, слезы и боль застыли в  бронзе на века. Именно такие ощущения переживали те, кто попадал сюда, на эту фабрику смерти. Ведь в лагерь можно было войти, но выйти живым – никогда.</w:t>
      </w:r>
    </w:p>
    <w:p w:rsidR="000D4841" w:rsidRDefault="000D4841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0D4841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43DD3" w:rsidRPr="00D43DD3" w:rsidRDefault="00DB2FEB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901E739" wp14:editId="4910426F">
            <wp:simplePos x="0" y="0"/>
            <wp:positionH relativeFrom="column">
              <wp:posOffset>-734326</wp:posOffset>
            </wp:positionH>
            <wp:positionV relativeFrom="paragraph">
              <wp:posOffset>-550678</wp:posOffset>
            </wp:positionV>
            <wp:extent cx="5384178" cy="7588141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870_0_b0bfb_1e571e15_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78" cy="758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0F8" w:rsidRPr="00D43DD3" w:rsidRDefault="0043782E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3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942E7C" w:rsidRPr="00DB2FEB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  <w:t>Минская районная центральная библиотека</w:t>
      </w: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  <w:r w:rsidRPr="00061111">
        <w:rPr>
          <w:rFonts w:ascii="Georgia" w:hAnsi="Georgia"/>
          <w:b/>
          <w:sz w:val="24"/>
          <w:szCs w:val="24"/>
        </w:rPr>
        <w:t>Сердечно приглашае</w:t>
      </w:r>
      <w:r>
        <w:rPr>
          <w:rFonts w:ascii="Georgia" w:hAnsi="Georgia"/>
          <w:b/>
          <w:sz w:val="24"/>
          <w:szCs w:val="24"/>
        </w:rPr>
        <w:t>т</w:t>
      </w:r>
      <w:r w:rsidRPr="00061111">
        <w:rPr>
          <w:rFonts w:ascii="Georgia" w:hAnsi="Georgia"/>
          <w:b/>
          <w:sz w:val="24"/>
          <w:szCs w:val="24"/>
        </w:rPr>
        <w:t xml:space="preserve"> навестить нашу библиотеку!</w:t>
      </w: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</w:p>
    <w:p w:rsidR="00942E7C" w:rsidRDefault="00942E7C" w:rsidP="00942E7C">
      <w:pPr>
        <w:spacing w:after="0" w:line="240" w:lineRule="auto"/>
        <w:ind w:firstLine="567"/>
        <w:jc w:val="center"/>
        <w:rPr>
          <w:rStyle w:val="hps"/>
          <w:rFonts w:ascii="Century Gothic" w:hAnsi="Century Gothic"/>
          <w:sz w:val="24"/>
          <w:szCs w:val="24"/>
          <w:lang w:val="be-BY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Адрес: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DB2FEB">
        <w:rPr>
          <w:rStyle w:val="hps"/>
          <w:rFonts w:ascii="Times New Roman" w:hAnsi="Times New Roman" w:cs="Times New Roman"/>
          <w:color w:val="403152" w:themeColor="accent4" w:themeShade="80"/>
          <w:sz w:val="24"/>
          <w:szCs w:val="24"/>
          <w:lang w:val="be-BY"/>
        </w:rPr>
        <w:t>а</w:t>
      </w:r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 xml:space="preserve">/г Михановичи, ул. </w:t>
      </w:r>
      <w:proofErr w:type="gramStart"/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Школьная</w:t>
      </w:r>
      <w:proofErr w:type="gramEnd"/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, 25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42E7C" w:rsidRDefault="00942E7C" w:rsidP="00942E7C">
      <w:pPr>
        <w:spacing w:after="0"/>
        <w:ind w:firstLine="567"/>
        <w:jc w:val="center"/>
        <w:rPr>
          <w:rStyle w:val="hps"/>
          <w:rFonts w:ascii="Times New Roman" w:hAnsi="Times New Roman" w:cs="Times New Roman"/>
          <w:sz w:val="24"/>
          <w:szCs w:val="24"/>
          <w:lang w:val="be-BY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Телефон: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 </w:t>
      </w:r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5</w:t>
      </w:r>
      <w:r w:rsidR="00DB2FEB">
        <w:rPr>
          <w:rStyle w:val="hps"/>
          <w:rFonts w:ascii="Times New Roman" w:hAnsi="Times New Roman" w:cs="Times New Roman"/>
          <w:sz w:val="24"/>
          <w:szCs w:val="24"/>
          <w:lang w:val="be-BY"/>
        </w:rPr>
        <w:t>15-29-76</w:t>
      </w: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Сайт</w:t>
      </w: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 </w:t>
      </w:r>
      <w:r w:rsidRPr="00DB2FEB">
        <w:rPr>
          <w:rFonts w:ascii="Times New Roman" w:eastAsia="Calibri" w:hAnsi="Times New Roman" w:cs="Times New Roman"/>
          <w:sz w:val="24"/>
          <w:szCs w:val="24"/>
          <w:lang w:eastAsia="ru-RU"/>
        </w:rPr>
        <w:t>http://minskaya-rcb.by/</w:t>
      </w:r>
    </w:p>
    <w:p w:rsidR="00DB2FEB" w:rsidRDefault="00DB2FEB" w:rsidP="00DB2FEB">
      <w:pPr>
        <w:spacing w:after="0"/>
        <w:ind w:firstLine="567"/>
        <w:jc w:val="center"/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</w:pPr>
      <w:proofErr w:type="spellStart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ВКонтакте</w:t>
      </w:r>
      <w:proofErr w:type="spellEnd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 xml:space="preserve"> </w:t>
      </w: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 xml:space="preserve">Минская </w:t>
      </w:r>
      <w:proofErr w:type="spellStart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Рцб</w:t>
      </w:r>
      <w:proofErr w:type="spellEnd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</w:p>
    <w:p w:rsidR="00DB2FEB" w:rsidRPr="00936968" w:rsidRDefault="00DB2FEB" w:rsidP="00DB2FEB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sz w:val="24"/>
          <w:szCs w:val="24"/>
          <w:lang w:eastAsia="ru-RU"/>
        </w:rPr>
        <w:t>https://vk.com/id483156480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42E7C" w:rsidRPr="00DB2FEB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Время работы: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понедельник –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суббота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: 10.00 – 19.00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Выходные дни: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воскресенье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Санитарный день: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первая среда месяца</w:t>
      </w:r>
    </w:p>
    <w:p w:rsidR="00942E7C" w:rsidRPr="00061111" w:rsidRDefault="00942E7C" w:rsidP="00942E7C">
      <w:pPr>
        <w:spacing w:after="0"/>
        <w:ind w:firstLine="567"/>
        <w:jc w:val="both"/>
        <w:rPr>
          <w:rFonts w:ascii="Georgia" w:hAnsi="Georgia"/>
          <w:i/>
          <w:sz w:val="24"/>
          <w:szCs w:val="24"/>
        </w:rPr>
      </w:pPr>
    </w:p>
    <w:p w:rsidR="00942E7C" w:rsidRDefault="002655F1" w:rsidP="00942E7C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15D0C1F" wp14:editId="79A6F134">
            <wp:simplePos x="0" y="0"/>
            <wp:positionH relativeFrom="column">
              <wp:posOffset>3192322</wp:posOffset>
            </wp:positionH>
            <wp:positionV relativeFrom="paragraph">
              <wp:posOffset>75698</wp:posOffset>
            </wp:positionV>
            <wp:extent cx="978195" cy="978195"/>
            <wp:effectExtent l="0" t="0" r="0" b="0"/>
            <wp:wrapNone/>
            <wp:docPr id="8195" name="Рисунок 8195" descr="http://qrcoder.ru/code/?https%3A%2F%2Fvk.com%2Fvideo483156480_456239026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vk.com%2Fvideo483156480_456239026&amp;6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5" cy="9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7C" w:rsidRPr="00061111" w:rsidRDefault="00942E7C" w:rsidP="00942E7C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 w:rsidRPr="00061111">
        <w:rPr>
          <w:rFonts w:ascii="Georgia" w:hAnsi="Georgia"/>
          <w:b/>
          <w:i/>
          <w:sz w:val="24"/>
          <w:szCs w:val="24"/>
        </w:rPr>
        <w:t>Читайте с удовольствием!</w:t>
      </w:r>
      <w:r w:rsidR="003B385E" w:rsidRPr="003B385E">
        <w:rPr>
          <w:noProof/>
          <w:lang w:eastAsia="ru-RU"/>
        </w:rPr>
        <w:t xml:space="preserve"> </w:t>
      </w:r>
    </w:p>
    <w:p w:rsidR="004C7A6D" w:rsidRPr="00D43DD3" w:rsidRDefault="004C7A6D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4C7A6D" w:rsidRPr="00D43DD3" w:rsidSect="00D43DD3">
      <w:pgSz w:w="8419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psilo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tylo">
    <w:altName w:val="Courier New"/>
    <w:charset w:val="CC"/>
    <w:family w:val="script"/>
    <w:pitch w:val="variable"/>
    <w:sig w:usb0="00000001" w:usb1="00000000" w:usb2="00000000" w:usb3="00000000" w:csb0="000001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65"/>
    <w:rsid w:val="00012E21"/>
    <w:rsid w:val="000233B8"/>
    <w:rsid w:val="00032527"/>
    <w:rsid w:val="00032B47"/>
    <w:rsid w:val="000501FE"/>
    <w:rsid w:val="00080D17"/>
    <w:rsid w:val="0008394F"/>
    <w:rsid w:val="000D4841"/>
    <w:rsid w:val="000D5E17"/>
    <w:rsid w:val="00111538"/>
    <w:rsid w:val="001167BD"/>
    <w:rsid w:val="001867B5"/>
    <w:rsid w:val="001A1E8B"/>
    <w:rsid w:val="001A2863"/>
    <w:rsid w:val="001B5B5F"/>
    <w:rsid w:val="001E3F9D"/>
    <w:rsid w:val="00201834"/>
    <w:rsid w:val="00205A3F"/>
    <w:rsid w:val="00223223"/>
    <w:rsid w:val="00235158"/>
    <w:rsid w:val="00242839"/>
    <w:rsid w:val="002655F1"/>
    <w:rsid w:val="002710F8"/>
    <w:rsid w:val="002F0B00"/>
    <w:rsid w:val="002F4D3E"/>
    <w:rsid w:val="003037D1"/>
    <w:rsid w:val="0032271D"/>
    <w:rsid w:val="003257CF"/>
    <w:rsid w:val="0039297B"/>
    <w:rsid w:val="00393259"/>
    <w:rsid w:val="003B385E"/>
    <w:rsid w:val="00417012"/>
    <w:rsid w:val="0043782E"/>
    <w:rsid w:val="004C7A6D"/>
    <w:rsid w:val="004D2672"/>
    <w:rsid w:val="004E3749"/>
    <w:rsid w:val="0051402D"/>
    <w:rsid w:val="00550179"/>
    <w:rsid w:val="00584F76"/>
    <w:rsid w:val="005968DB"/>
    <w:rsid w:val="00607993"/>
    <w:rsid w:val="0074348B"/>
    <w:rsid w:val="00753F68"/>
    <w:rsid w:val="007543F6"/>
    <w:rsid w:val="00757435"/>
    <w:rsid w:val="007755C1"/>
    <w:rsid w:val="007D1204"/>
    <w:rsid w:val="007E51C2"/>
    <w:rsid w:val="008171B1"/>
    <w:rsid w:val="00846932"/>
    <w:rsid w:val="008A62FA"/>
    <w:rsid w:val="008C36B4"/>
    <w:rsid w:val="008D606C"/>
    <w:rsid w:val="008F672E"/>
    <w:rsid w:val="009223B6"/>
    <w:rsid w:val="009307FA"/>
    <w:rsid w:val="00942E7C"/>
    <w:rsid w:val="009A0EA3"/>
    <w:rsid w:val="00A24744"/>
    <w:rsid w:val="00A950CB"/>
    <w:rsid w:val="00AA4EF4"/>
    <w:rsid w:val="00AA5409"/>
    <w:rsid w:val="00AB2366"/>
    <w:rsid w:val="00AD2B2D"/>
    <w:rsid w:val="00AD63B9"/>
    <w:rsid w:val="00AE2CC0"/>
    <w:rsid w:val="00AF6449"/>
    <w:rsid w:val="00B0425B"/>
    <w:rsid w:val="00BB17B0"/>
    <w:rsid w:val="00BB6365"/>
    <w:rsid w:val="00BE0CB4"/>
    <w:rsid w:val="00C372DC"/>
    <w:rsid w:val="00C64870"/>
    <w:rsid w:val="00D43DD3"/>
    <w:rsid w:val="00D61C68"/>
    <w:rsid w:val="00D62979"/>
    <w:rsid w:val="00D643ED"/>
    <w:rsid w:val="00DB2FEB"/>
    <w:rsid w:val="00DB6711"/>
    <w:rsid w:val="00E264E4"/>
    <w:rsid w:val="00E33A3A"/>
    <w:rsid w:val="00E44B77"/>
    <w:rsid w:val="00E70238"/>
    <w:rsid w:val="00EA09E9"/>
    <w:rsid w:val="00EB3932"/>
    <w:rsid w:val="00EF5605"/>
    <w:rsid w:val="00F03440"/>
    <w:rsid w:val="00F20090"/>
    <w:rsid w:val="00F37613"/>
    <w:rsid w:val="00F669ED"/>
    <w:rsid w:val="00F70B9E"/>
    <w:rsid w:val="00F816F6"/>
    <w:rsid w:val="00F961D0"/>
    <w:rsid w:val="00FE66F8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3DD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4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DD3"/>
    <w:rPr>
      <w:rFonts w:ascii="Tahoma" w:hAnsi="Tahoma" w:cs="Tahoma"/>
      <w:sz w:val="16"/>
      <w:szCs w:val="16"/>
    </w:rPr>
  </w:style>
  <w:style w:type="character" w:customStyle="1" w:styleId="hps">
    <w:name w:val="hps"/>
    <w:rsid w:val="00942E7C"/>
  </w:style>
  <w:style w:type="character" w:styleId="a6">
    <w:name w:val="Hyperlink"/>
    <w:basedOn w:val="a0"/>
    <w:uiPriority w:val="99"/>
    <w:unhideWhenUsed/>
    <w:rsid w:val="00DB2F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3DD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4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DD3"/>
    <w:rPr>
      <w:rFonts w:ascii="Tahoma" w:hAnsi="Tahoma" w:cs="Tahoma"/>
      <w:sz w:val="16"/>
      <w:szCs w:val="16"/>
    </w:rPr>
  </w:style>
  <w:style w:type="character" w:customStyle="1" w:styleId="hps">
    <w:name w:val="hps"/>
    <w:rsid w:val="00942E7C"/>
  </w:style>
  <w:style w:type="character" w:styleId="a6">
    <w:name w:val="Hyperlink"/>
    <w:basedOn w:val="a0"/>
    <w:uiPriority w:val="99"/>
    <w:unhideWhenUsed/>
    <w:rsid w:val="00DB2F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Марина</cp:lastModifiedBy>
  <cp:revision>6</cp:revision>
  <cp:lastPrinted>2004-12-31T21:08:00Z</cp:lastPrinted>
  <dcterms:created xsi:type="dcterms:W3CDTF">2019-12-02T08:50:00Z</dcterms:created>
  <dcterms:modified xsi:type="dcterms:W3CDTF">2019-12-12T07:41:00Z</dcterms:modified>
</cp:coreProperties>
</file>